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EC" w:rsidRDefault="00CC7FEC" w:rsidP="00CC7FEC"/>
    <w:p w:rsidR="00CC7FEC" w:rsidRDefault="00CC7FEC" w:rsidP="00CC7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SZAKMAI</w:t>
      </w:r>
      <w:r w:rsidRPr="00433AD5">
        <w:rPr>
          <w:rFonts w:ascii="Times New Roman" w:hAnsi="Times New Roman" w:cs="Times New Roman"/>
          <w:b/>
          <w:sz w:val="28"/>
          <w:szCs w:val="28"/>
        </w:rPr>
        <w:t xml:space="preserve"> BESZÁMOLÓ</w:t>
      </w:r>
    </w:p>
    <w:p w:rsidR="00CC7FEC" w:rsidRDefault="00CC7FEC" w:rsidP="00CC7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EC" w:rsidRDefault="00CC7FEC" w:rsidP="00CC7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Dr. Szeifert Lilla</w:t>
      </w:r>
    </w:p>
    <w:p w:rsidR="00CC7FEC" w:rsidRPr="00433AD5" w:rsidRDefault="00CC7FEC" w:rsidP="00CC7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EC" w:rsidRDefault="00CC7FEC" w:rsidP="00CC7FE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St. </w:t>
      </w:r>
      <w:proofErr w:type="spellStart"/>
      <w:r w:rsidRPr="00433AD5">
        <w:rPr>
          <w:rFonts w:ascii="Times New Roman" w:hAnsi="Times New Roman" w:cs="Times New Roman"/>
          <w:b/>
          <w:bCs/>
          <w:sz w:val="24"/>
          <w:szCs w:val="24"/>
        </w:rPr>
        <w:t>Vincenz-Krankenhaus</w:t>
      </w:r>
      <w:proofErr w:type="spellEnd"/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AD5">
        <w:rPr>
          <w:rFonts w:ascii="Times New Roman" w:hAnsi="Times New Roman" w:cs="Times New Roman"/>
          <w:b/>
          <w:bCs/>
          <w:sz w:val="24"/>
          <w:szCs w:val="24"/>
        </w:rPr>
        <w:t>Paderborn</w:t>
      </w:r>
      <w:proofErr w:type="spellEnd"/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33AD5">
        <w:rPr>
          <w:rFonts w:ascii="Times New Roman" w:hAnsi="Times New Roman" w:cs="Times New Roman"/>
          <w:b/>
          <w:bCs/>
          <w:sz w:val="24"/>
          <w:szCs w:val="24"/>
        </w:rPr>
        <w:t>Klinik</w:t>
      </w:r>
      <w:proofErr w:type="spellEnd"/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AD5">
        <w:rPr>
          <w:rFonts w:ascii="Times New Roman" w:hAnsi="Times New Roman" w:cs="Times New Roman"/>
          <w:b/>
          <w:bCs/>
          <w:sz w:val="24"/>
          <w:szCs w:val="24"/>
        </w:rPr>
        <w:t>für</w:t>
      </w:r>
      <w:proofErr w:type="spellEnd"/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 Kinder- und </w:t>
      </w:r>
      <w:proofErr w:type="spellStart"/>
      <w:r w:rsidRPr="00433AD5">
        <w:rPr>
          <w:rFonts w:ascii="Times New Roman" w:hAnsi="Times New Roman" w:cs="Times New Roman"/>
          <w:b/>
          <w:bCs/>
          <w:sz w:val="24"/>
          <w:szCs w:val="24"/>
        </w:rPr>
        <w:t>Jugendmedizin</w:t>
      </w:r>
      <w:proofErr w:type="spellEnd"/>
      <w:r w:rsidRPr="00433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AD5">
        <w:rPr>
          <w:rFonts w:ascii="Times New Roman" w:hAnsi="Times New Roman" w:cs="Times New Roman"/>
          <w:b/>
          <w:bCs/>
          <w:sz w:val="24"/>
          <w:szCs w:val="24"/>
        </w:rPr>
        <w:t>Paderborn</w:t>
      </w:r>
      <w:proofErr w:type="spellEnd"/>
      <w:r w:rsidRPr="00433AD5">
        <w:rPr>
          <w:rFonts w:ascii="Times New Roman" w:hAnsi="Times New Roman" w:cs="Times New Roman"/>
          <w:b/>
          <w:bCs/>
          <w:sz w:val="24"/>
          <w:szCs w:val="24"/>
        </w:rPr>
        <w:t>, Németország</w:t>
      </w:r>
    </w:p>
    <w:p w:rsidR="00CC7FEC" w:rsidRDefault="00CC7FEC" w:rsidP="00DE1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19F" w:rsidRDefault="00DE119F" w:rsidP="001566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Leonardo ösztöndíjas időszakom döntő részét a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Vincenz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Krankenhaus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szociál-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pediátriai központjában töltöttem (</w:t>
      </w:r>
      <w:proofErr w:type="spellStart"/>
      <w:r>
        <w:rPr>
          <w:rFonts w:ascii="Times New Roman" w:hAnsi="Times New Roman" w:cs="Times New Roman"/>
          <w:sz w:val="24"/>
          <w:szCs w:val="24"/>
        </w:rPr>
        <w:t>Sozialpädiatrisches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SPZ). Ez egy multidiszciplináris központ, ahol </w:t>
      </w:r>
      <w:proofErr w:type="spellStart"/>
      <w:r>
        <w:rPr>
          <w:rFonts w:ascii="Times New Roman" w:hAnsi="Times New Roman" w:cs="Times New Roman"/>
          <w:sz w:val="24"/>
          <w:szCs w:val="24"/>
        </w:rPr>
        <w:t>gyermekneurológusok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fejlődésneurológusok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ortopédusok, gyógytornászok, gyógypedagógusok, pszichológusok, logopédusok, </w:t>
      </w:r>
      <w:proofErr w:type="spellStart"/>
      <w:r>
        <w:rPr>
          <w:rFonts w:ascii="Times New Roman" w:hAnsi="Times New Roman" w:cs="Times New Roman"/>
          <w:sz w:val="24"/>
          <w:szCs w:val="24"/>
        </w:rPr>
        <w:t>ergoterapeuták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dolgoznak együtt. A központ része egy jól felszerelt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elektrofiziológiai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laboratórium, ahol naponta végeznek EEG, EMG, ENG és kiváltott potenciál (VEP, BAEP, MEP) vizsgálatokat. A központ szorosan kapcsolódik a kórház gyermekgyógyászati részlegéhez. Egyfelől az SPZ betegeinek jelentős hányada a PIC részlegről kerül ki, másfelől pedig a gyermekosztályok kórházi hátteret biztosítanak az esetlegesen szükséges kivizsgálásokhoz (pl. 24 órás EEG, altatásos koponya MR, egyéb képalkotók). </w:t>
      </w:r>
    </w:p>
    <w:p w:rsidR="00DE119F" w:rsidRDefault="00DE119F" w:rsidP="001566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betegeket az egyes szakemberek forgó rendszerben vizsgálják, egy-egy alkalom mintegy egy-másfél órát tart. Hetente egy délelőtt csoportos megbeszélést tartanak, amikor a betegekkel kapcsolatosan felmerülő problémákat, a további teendőket, vizsgálati és terápiás irányokat együttesen beszélik meg. Szép példa ez a valódi csapatmunkára,</w:t>
      </w:r>
      <w:r w:rsidR="00D82441">
        <w:rPr>
          <w:rFonts w:ascii="Times New Roman" w:hAnsi="Times New Roman" w:cs="Times New Roman"/>
          <w:sz w:val="24"/>
          <w:szCs w:val="24"/>
        </w:rPr>
        <w:t xml:space="preserve"> és minden</w:t>
      </w:r>
      <w:r w:rsidR="00736FC2">
        <w:rPr>
          <w:rFonts w:ascii="Times New Roman" w:hAnsi="Times New Roman" w:cs="Times New Roman"/>
          <w:sz w:val="24"/>
          <w:szCs w:val="24"/>
        </w:rPr>
        <w:t xml:space="preserve"> itt dolgozóra</w:t>
      </w:r>
      <w:r w:rsidR="00D82441">
        <w:rPr>
          <w:rFonts w:ascii="Times New Roman" w:hAnsi="Times New Roman" w:cs="Times New Roman"/>
          <w:sz w:val="24"/>
          <w:szCs w:val="24"/>
        </w:rPr>
        <w:t xml:space="preserve"> ösztönzőleg hat. </w:t>
      </w:r>
    </w:p>
    <w:p w:rsidR="00DE119F" w:rsidRDefault="00DE119F" w:rsidP="001566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 rendszerességgel történik konzultáció</w:t>
      </w:r>
      <w:r w:rsidR="00736FC2">
        <w:rPr>
          <w:rFonts w:ascii="Times New Roman" w:hAnsi="Times New Roman" w:cs="Times New Roman"/>
          <w:sz w:val="24"/>
          <w:szCs w:val="24"/>
        </w:rPr>
        <w:t xml:space="preserve"> a PIC osztály munkatársaival</w:t>
      </w:r>
      <w:r>
        <w:rPr>
          <w:rFonts w:ascii="Times New Roman" w:hAnsi="Times New Roman" w:cs="Times New Roman"/>
          <w:sz w:val="24"/>
          <w:szCs w:val="24"/>
        </w:rPr>
        <w:t xml:space="preserve">, ahol az elmúlt hónapban az SPZ által látott betegek jelenlegi állapotát ismertetik. Ezt különösen fontosnak tartottam, hiszen otthoni munkahelyemen sokszor szembesülünk azzal, hogy a volt koraszülöttek távolabbi sorsáról nem </w:t>
      </w:r>
      <w:r w:rsidR="00D82441">
        <w:rPr>
          <w:rFonts w:ascii="Times New Roman" w:hAnsi="Times New Roman" w:cs="Times New Roman"/>
          <w:sz w:val="24"/>
          <w:szCs w:val="24"/>
        </w:rPr>
        <w:t xml:space="preserve">sokat tudunk. Itt valamennyi náluk ápolt koraszülöttet </w:t>
      </w:r>
      <w:r w:rsidR="001566E8">
        <w:rPr>
          <w:rFonts w:ascii="Times New Roman" w:hAnsi="Times New Roman" w:cs="Times New Roman"/>
          <w:sz w:val="24"/>
          <w:szCs w:val="24"/>
        </w:rPr>
        <w:t>két</w:t>
      </w:r>
      <w:r w:rsidR="00D82441">
        <w:rPr>
          <w:rFonts w:ascii="Times New Roman" w:hAnsi="Times New Roman" w:cs="Times New Roman"/>
          <w:sz w:val="24"/>
          <w:szCs w:val="24"/>
        </w:rPr>
        <w:t xml:space="preserve"> éves korig rendszeresen ellenőriznek, felmérik motoros és kognitív fejlődésüket, nyomon követik a változásokat, egyéb betegségeiket.</w:t>
      </w:r>
    </w:p>
    <w:p w:rsidR="00D82441" w:rsidRDefault="00D82441" w:rsidP="001566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Szintén havi egy alkalommal került sor a speciális ortopédiai vizsgálatokra. Ennek során egy közeli gyermekortopédiai központból érkezett szakember vizsgálta meg a legtöbbször komoly problémákkal küzdő betegeket (CP,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hemiplegia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A fizikális és képalkotó vizsgálati eredmények alapján terápiás tervet adott </w:t>
      </w:r>
      <w:r w:rsidR="00736FC2">
        <w:rPr>
          <w:rFonts w:ascii="Times New Roman" w:hAnsi="Times New Roman" w:cs="Times New Roman"/>
          <w:sz w:val="24"/>
          <w:szCs w:val="24"/>
        </w:rPr>
        <w:t>a szülőknek, melyben felvázolta</w:t>
      </w:r>
      <w:r>
        <w:rPr>
          <w:rFonts w:ascii="Times New Roman" w:hAnsi="Times New Roman" w:cs="Times New Roman"/>
          <w:sz w:val="24"/>
          <w:szCs w:val="24"/>
        </w:rPr>
        <w:t xml:space="preserve"> az esetleges műtéti megoldásokat, de enyhébb esetekben lehetőség nyílt gyógyászati segédeszközök (speciális talpbetétek, </w:t>
      </w:r>
      <w:proofErr w:type="spellStart"/>
      <w:r>
        <w:rPr>
          <w:rFonts w:ascii="Times New Roman" w:hAnsi="Times New Roman" w:cs="Times New Roman"/>
          <w:sz w:val="24"/>
          <w:szCs w:val="24"/>
        </w:rPr>
        <w:t>ortézisek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járógépek,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>) megrendelésére is. Ebben nyújtott segítséget a mindig jelenlévő ortopédiai technikus szakember.</w:t>
      </w:r>
    </w:p>
    <w:p w:rsidR="00D82441" w:rsidRDefault="00D82441" w:rsidP="001566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hónap első péntekén D</w:t>
      </w:r>
      <w:r w:rsidR="0098320A">
        <w:rPr>
          <w:rFonts w:ascii="Times New Roman" w:hAnsi="Times New Roman" w:cs="Times New Roman"/>
          <w:sz w:val="24"/>
          <w:szCs w:val="24"/>
        </w:rPr>
        <w:t>own-</w:t>
      </w:r>
      <w:r>
        <w:rPr>
          <w:rFonts w:ascii="Times New Roman" w:hAnsi="Times New Roman" w:cs="Times New Roman"/>
          <w:sz w:val="24"/>
          <w:szCs w:val="24"/>
        </w:rPr>
        <w:t xml:space="preserve">szindrómás betegeknek tartottak rendelést, ahol a betegek és szüleik neurológus szakorvossal, gyógytornásszal, </w:t>
      </w:r>
      <w:r w:rsidR="0098320A">
        <w:rPr>
          <w:rFonts w:ascii="Times New Roman" w:hAnsi="Times New Roman" w:cs="Times New Roman"/>
          <w:sz w:val="24"/>
          <w:szCs w:val="24"/>
        </w:rPr>
        <w:t xml:space="preserve">ortopédussal, gyógypedagógussal </w:t>
      </w:r>
      <w:r>
        <w:rPr>
          <w:rFonts w:ascii="Times New Roman" w:hAnsi="Times New Roman" w:cs="Times New Roman"/>
          <w:sz w:val="24"/>
          <w:szCs w:val="24"/>
        </w:rPr>
        <w:t>és logopédussal konzultálhattak</w:t>
      </w:r>
      <w:r w:rsidR="0098320A">
        <w:rPr>
          <w:rFonts w:ascii="Times New Roman" w:hAnsi="Times New Roman" w:cs="Times New Roman"/>
          <w:sz w:val="24"/>
          <w:szCs w:val="24"/>
        </w:rPr>
        <w:t>. A komplex vizsgálatok során választ kaphattak a speciálisan erre a betegcsoportra jellemző kérdésekre, információs anyagokkal látták el őket, valamint felhívták a figyelmet az esetlegesen felmerülő társuló betegségekre.</w:t>
      </w:r>
    </w:p>
    <w:p w:rsidR="0098320A" w:rsidRDefault="0098320A" w:rsidP="001566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itt töltött négy hónap alatt 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fejlődésneurológiai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diagnosztikus módszert ismerhettem meg. Az általuk legtöbbet használt standardizált teszt a </w:t>
      </w:r>
      <w:proofErr w:type="spellStart"/>
      <w:r>
        <w:rPr>
          <w:rFonts w:ascii="Times New Roman" w:hAnsi="Times New Roman" w:cs="Times New Roman"/>
          <w:sz w:val="24"/>
          <w:szCs w:val="24"/>
        </w:rPr>
        <w:t>Münchener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Funktionelle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Entwicklungsdiagnostik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(MFE), kiegészítve a </w:t>
      </w:r>
      <w:proofErr w:type="spellStart"/>
      <w:r>
        <w:rPr>
          <w:rFonts w:ascii="Times New Roman" w:hAnsi="Times New Roman" w:cs="Times New Roman"/>
          <w:sz w:val="24"/>
          <w:szCs w:val="24"/>
        </w:rPr>
        <w:t>Vojta-féle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reflexvizsgálatokkal. Ennek a tesztnek külön </w:t>
      </w:r>
      <w:r w:rsidR="001566E8">
        <w:rPr>
          <w:rFonts w:ascii="Times New Roman" w:hAnsi="Times New Roman" w:cs="Times New Roman"/>
          <w:sz w:val="24"/>
          <w:szCs w:val="24"/>
        </w:rPr>
        <w:t>változata van egy</w:t>
      </w:r>
      <w:r>
        <w:rPr>
          <w:rFonts w:ascii="Times New Roman" w:hAnsi="Times New Roman" w:cs="Times New Roman"/>
          <w:sz w:val="24"/>
          <w:szCs w:val="24"/>
        </w:rPr>
        <w:t xml:space="preserve"> éves kor alatti, valamint 2-3 éves gyerekek számára. A fejlődés egyes területeit (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szenzorium</w:t>
      </w:r>
      <w:proofErr w:type="spellEnd"/>
      <w:r>
        <w:rPr>
          <w:rFonts w:ascii="Times New Roman" w:hAnsi="Times New Roman" w:cs="Times New Roman"/>
          <w:sz w:val="24"/>
          <w:szCs w:val="24"/>
        </w:rPr>
        <w:t>, beszéd, szociális kapcsolatok) külön vizsgál</w:t>
      </w:r>
      <w:r w:rsidR="00A45C1D">
        <w:rPr>
          <w:rFonts w:ascii="Times New Roman" w:hAnsi="Times New Roman" w:cs="Times New Roman"/>
          <w:sz w:val="24"/>
          <w:szCs w:val="24"/>
        </w:rPr>
        <w:t xml:space="preserve">ja, a kiértékelés után megmondható, hogy az adott életkorban elvárhatótól a gyermek mennyiben tér el, mely területeken van lemaradása. </w:t>
      </w:r>
      <w:r>
        <w:rPr>
          <w:rFonts w:ascii="Times New Roman" w:hAnsi="Times New Roman" w:cs="Times New Roman"/>
          <w:sz w:val="24"/>
          <w:szCs w:val="24"/>
        </w:rPr>
        <w:t xml:space="preserve">A kognitív működések vizsgálatára gyakran alkalmazzák az ET6-6 tesztet. Megismerkedtem számos terápiás módszerrel is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Vojta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Bobath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Castillo-Morales</w:t>
      </w:r>
      <w:proofErr w:type="spellEnd"/>
      <w:r>
        <w:rPr>
          <w:rFonts w:ascii="Times New Roman" w:hAnsi="Times New Roman" w:cs="Times New Roman"/>
          <w:sz w:val="24"/>
          <w:szCs w:val="24"/>
        </w:rPr>
        <w:t>, Pető -, melyeket elsősorban a gyógytornászok használnak, de érdemes ismerni az alapjait valamennyi orvosnak, aki fejlődésneurológiával szeretne foglalkozni, hiszen így tudjuk a betegünknek leginkább megfelelő, legtöbb hasz</w:t>
      </w:r>
      <w:r w:rsidR="00A45C1D">
        <w:rPr>
          <w:rFonts w:ascii="Times New Roman" w:hAnsi="Times New Roman" w:cs="Times New Roman"/>
          <w:sz w:val="24"/>
          <w:szCs w:val="24"/>
        </w:rPr>
        <w:t>not hozó terápiás módo</w:t>
      </w:r>
      <w:r>
        <w:rPr>
          <w:rFonts w:ascii="Times New Roman" w:hAnsi="Times New Roman" w:cs="Times New Roman"/>
          <w:sz w:val="24"/>
          <w:szCs w:val="24"/>
        </w:rPr>
        <w:t xml:space="preserve">t kiválasztani. </w:t>
      </w:r>
    </w:p>
    <w:p w:rsidR="00A45C1D" w:rsidRDefault="00736FC2" w:rsidP="001566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itt töltött idő alatt sokat fejlődtem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elektrofiziológiai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vizsgálatok értékelése terén. Több hetet foglalkoztam az EEG alapismereteivel, gyakoroltam az EEG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regisztrátumok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önálló elemzését. Mindehhez hasznos szakirodalmi anyagokat kaptam és számos alkalommal részt vehettem a különböző vizsgálatokon, amelyre otthoni munkahelyemen szintén ritkán adódik lehetőség a napi munka mellett. </w:t>
      </w:r>
    </w:p>
    <w:p w:rsidR="00DE119F" w:rsidRDefault="00736FC2" w:rsidP="00A529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Betekintést nyerhettem a </w:t>
      </w:r>
      <w:r w:rsidR="00DE119F">
        <w:rPr>
          <w:rFonts w:ascii="Times New Roman" w:hAnsi="Times New Roman" w:cs="Times New Roman"/>
          <w:sz w:val="24"/>
          <w:szCs w:val="24"/>
        </w:rPr>
        <w:t>gyógyászati segédeszköz ellátás</w:t>
      </w:r>
      <w:r>
        <w:rPr>
          <w:rFonts w:ascii="Times New Roman" w:hAnsi="Times New Roman" w:cs="Times New Roman"/>
          <w:sz w:val="24"/>
          <w:szCs w:val="24"/>
        </w:rPr>
        <w:t xml:space="preserve">ba is, ami Németországban talán valamivel könnyebben megy, mint Magyarországon, de a betegek gyakran itt is hosszú </w:t>
      </w:r>
      <w:r w:rsidR="00A52995">
        <w:rPr>
          <w:rFonts w:ascii="Times New Roman" w:hAnsi="Times New Roman" w:cs="Times New Roman"/>
          <w:sz w:val="24"/>
          <w:szCs w:val="24"/>
        </w:rPr>
        <w:lastRenderedPageBreak/>
        <w:t>hónapokat</w:t>
      </w:r>
      <w:r>
        <w:rPr>
          <w:rFonts w:ascii="Times New Roman" w:hAnsi="Times New Roman" w:cs="Times New Roman"/>
          <w:sz w:val="24"/>
          <w:szCs w:val="24"/>
        </w:rPr>
        <w:t xml:space="preserve"> várnak egy-egy számukra fontos eszközre. Megismerhettem a különböző eszközök széles skáláját, bepillanthattam az ortopéd technikus napi munkájába. </w:t>
      </w:r>
    </w:p>
    <w:p w:rsidR="00FB0F95" w:rsidRDefault="00A36832" w:rsidP="00A529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Budapesten a legnagyobb és talán egyetlen </w:t>
      </w:r>
      <w:proofErr w:type="spellStart"/>
      <w:r>
        <w:rPr>
          <w:rFonts w:ascii="Times New Roman" w:hAnsi="Times New Roman" w:cs="Times New Roman"/>
          <w:sz w:val="24"/>
          <w:szCs w:val="24"/>
        </w:rPr>
        <w:t>fejlődésneurológiai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központ a Szt. Margit Kórházban van, ahová még a </w:t>
      </w:r>
      <w:proofErr w:type="spellStart"/>
      <w:r>
        <w:rPr>
          <w:rFonts w:ascii="Times New Roman" w:hAnsi="Times New Roman" w:cs="Times New Roman"/>
          <w:sz w:val="24"/>
          <w:szCs w:val="24"/>
        </w:rPr>
        <w:t>gyermekneurológiai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képzés alatt is csak néhány hétre juthatunk el. A tanulmányút egyik legnagyobb hozzáadott értékének azt tartom, hogy több hónapot tölthettem el egy ilyen </w:t>
      </w:r>
      <w:r w:rsidR="00FB0F95">
        <w:rPr>
          <w:rFonts w:ascii="Times New Roman" w:hAnsi="Times New Roman" w:cs="Times New Roman"/>
          <w:sz w:val="24"/>
          <w:szCs w:val="24"/>
        </w:rPr>
        <w:t xml:space="preserve">multidiszciplináris központban. Hazai képzőhelyemen, a SE 1. sz. Gyermekklinikán számos oxigénhiányos és kissúlyú koraszülött beteget látunk el, így az itt tanultakat mindenképpen jól fogom tudni hasznosítani. </w:t>
      </w:r>
      <w:r w:rsidR="00D01E52">
        <w:rPr>
          <w:rFonts w:ascii="Times New Roman" w:hAnsi="Times New Roman" w:cs="Times New Roman"/>
          <w:sz w:val="24"/>
          <w:szCs w:val="24"/>
        </w:rPr>
        <w:t xml:space="preserve">Klinikánkon keveset látunk a volt koraszülöttek későbbi életéből, érdemes lenne otthon is a németországihoz hasonló rendszeres megbeszéléseket tartani a betegeket a későbbiekben gondozó szakemberekkel. </w:t>
      </w:r>
    </w:p>
    <w:p w:rsidR="00A36832" w:rsidRDefault="00FB0F95" w:rsidP="00A529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leendő neurológusnak igen hasznosnak bizonyult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elektrofiziológiai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vizsgálatokon való részvétel. Ezek közül a klinikán </w:t>
      </w:r>
      <w:r w:rsidR="00D01E52">
        <w:rPr>
          <w:rFonts w:ascii="Times New Roman" w:hAnsi="Times New Roman" w:cs="Times New Roman"/>
          <w:sz w:val="24"/>
          <w:szCs w:val="24"/>
        </w:rPr>
        <w:t>csupán</w:t>
      </w:r>
      <w:r>
        <w:rPr>
          <w:rFonts w:ascii="Times New Roman" w:hAnsi="Times New Roman" w:cs="Times New Roman"/>
          <w:sz w:val="24"/>
          <w:szCs w:val="24"/>
        </w:rPr>
        <w:t xml:space="preserve"> EEG-t végzünk, mindenképpen jó volt </w:t>
      </w:r>
      <w:r w:rsidR="00D01E52">
        <w:rPr>
          <w:rFonts w:ascii="Times New Roman" w:hAnsi="Times New Roman" w:cs="Times New Roman"/>
          <w:sz w:val="24"/>
          <w:szCs w:val="24"/>
        </w:rPr>
        <w:t xml:space="preserve">azonban </w:t>
      </w:r>
      <w:r>
        <w:rPr>
          <w:rFonts w:ascii="Times New Roman" w:hAnsi="Times New Roman" w:cs="Times New Roman"/>
          <w:sz w:val="24"/>
          <w:szCs w:val="24"/>
        </w:rPr>
        <w:t xml:space="preserve">nem csak a könyvekből megtanulni, de „élőben” is látni az egyéb vizsgálatokat. </w:t>
      </w:r>
    </w:p>
    <w:p w:rsidR="001516CA" w:rsidRDefault="00D01E52" w:rsidP="00A529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itt eltöltött hónapok ismét rávilágítottak a csapatmunka jelentőségére, az abban rejlő örömökre és számos ötletet meríthettem a jövőt illetően. Remélem, hogy későbbi munkám során ezek közül sikerül majd otthoni munkahelyemen néhányat megvalósítani. A tanulmányút abban is megerősített, hogy érdemes fejlődésneurológiával foglalkozni</w:t>
      </w:r>
      <w:r w:rsidR="001566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hogy a koraszülöttek utógondozását célszerű intézményen belül továbbvinni. </w:t>
      </w:r>
    </w:p>
    <w:p w:rsidR="00A52995" w:rsidRDefault="00A52995" w:rsidP="00A529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95" w:rsidRDefault="00A52995" w:rsidP="00A529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95" w:rsidRDefault="0081772A" w:rsidP="00A529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Paderborn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 május 30</w:t>
      </w:r>
      <w:r w:rsidR="00A52995">
        <w:rPr>
          <w:rFonts w:ascii="Times New Roman" w:hAnsi="Times New Roman" w:cs="Times New Roman"/>
          <w:sz w:val="24"/>
          <w:szCs w:val="24"/>
        </w:rPr>
        <w:t>.</w:t>
      </w:r>
    </w:p>
    <w:p w:rsidR="00A52995" w:rsidRDefault="00A52995" w:rsidP="00A529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95" w:rsidRDefault="00A52995" w:rsidP="00A529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Szeifert Lilla</w:t>
      </w:r>
    </w:p>
    <w:p w:rsidR="00A52995" w:rsidRPr="00DE119F" w:rsidRDefault="00A52995" w:rsidP="00A529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772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ösztöndíjas</w:t>
      </w:r>
      <w:bookmarkStart w:id="0" w:name="_GoBack"/>
      <w:bookmarkEnd w:id="0"/>
    </w:p>
    <w:sectPr w:rsidR="00A52995" w:rsidRPr="00DE11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CA" w:rsidRDefault="00DA49CA" w:rsidP="00CC7FEC">
      <w:pPr>
        <w:spacing w:after="0" w:line="240" w:lineRule="auto"/>
      </w:pPr>
      <w:r>
        <w:separator/>
      </w:r>
    </w:p>
  </w:endnote>
  <w:endnote w:type="continuationSeparator" w:id="0">
    <w:p w:rsidR="00DA49CA" w:rsidRDefault="00DA49CA" w:rsidP="00CC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15430"/>
      <w:docPartObj>
        <w:docPartGallery w:val="Page Numbers (Bottom of Page)"/>
        <w:docPartUnique/>
      </w:docPartObj>
    </w:sdtPr>
    <w:sdtEndPr/>
    <w:sdtContent>
      <w:p w:rsidR="00CC7FEC" w:rsidRDefault="00CC7FEC">
        <w:pPr>
          <w:pStyle w:val="llb"/>
          <w:jc w:val="right"/>
        </w:pPr>
        <w:r w:rsidRPr="00CC7F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7F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7F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772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C7F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7FEC" w:rsidRDefault="00CC7FE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CA" w:rsidRDefault="00DA49CA" w:rsidP="00CC7FEC">
      <w:pPr>
        <w:spacing w:after="0" w:line="240" w:lineRule="auto"/>
      </w:pPr>
      <w:r>
        <w:separator/>
      </w:r>
    </w:p>
  </w:footnote>
  <w:footnote w:type="continuationSeparator" w:id="0">
    <w:p w:rsidR="00DA49CA" w:rsidRDefault="00DA49CA" w:rsidP="00CC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EC" w:rsidRPr="00CC7FEC" w:rsidRDefault="00CC7FEC">
    <w:pPr>
      <w:pStyle w:val="lfej"/>
      <w:rPr>
        <w:rFonts w:ascii="Times New Roman" w:hAnsi="Times New Roman" w:cs="Times New Roman"/>
        <w:sz w:val="24"/>
        <w:szCs w:val="24"/>
      </w:rPr>
    </w:pPr>
    <w:r w:rsidRPr="00CC7FEC">
      <w:rPr>
        <w:rFonts w:ascii="Times New Roman" w:hAnsi="Times New Roman" w:cs="Times New Roman"/>
        <w:sz w:val="24"/>
        <w:szCs w:val="24"/>
      </w:rPr>
      <w:t>Szakmai beszámoló</w:t>
    </w:r>
    <w:r w:rsidRPr="00CC7FEC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CC7FEC">
      <w:rPr>
        <w:rFonts w:ascii="Times New Roman" w:hAnsi="Times New Roman" w:cs="Times New Roman"/>
        <w:sz w:val="24"/>
        <w:szCs w:val="24"/>
      </w:rPr>
      <w:t>Dr. Szeifert Lilla</w:t>
    </w:r>
    <w:r w:rsidRPr="00CC7FEC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CC7FEC">
      <w:rPr>
        <w:rFonts w:ascii="Times New Roman" w:hAnsi="Times New Roman" w:cs="Times New Roman"/>
        <w:sz w:val="24"/>
        <w:szCs w:val="24"/>
      </w:rPr>
      <w:t>Leonardo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EC"/>
    <w:rsid w:val="00014BE8"/>
    <w:rsid w:val="00035908"/>
    <w:rsid w:val="00046B5F"/>
    <w:rsid w:val="00052FB7"/>
    <w:rsid w:val="000B31EA"/>
    <w:rsid w:val="000D1AE9"/>
    <w:rsid w:val="001328F8"/>
    <w:rsid w:val="001464A1"/>
    <w:rsid w:val="001516CA"/>
    <w:rsid w:val="001566E8"/>
    <w:rsid w:val="00167265"/>
    <w:rsid w:val="00185E07"/>
    <w:rsid w:val="001A3C9E"/>
    <w:rsid w:val="001F4A78"/>
    <w:rsid w:val="00225811"/>
    <w:rsid w:val="002A5304"/>
    <w:rsid w:val="002B13F0"/>
    <w:rsid w:val="002C61E1"/>
    <w:rsid w:val="002C786D"/>
    <w:rsid w:val="00321997"/>
    <w:rsid w:val="00325E89"/>
    <w:rsid w:val="003374D8"/>
    <w:rsid w:val="003525A9"/>
    <w:rsid w:val="00356D84"/>
    <w:rsid w:val="0036245E"/>
    <w:rsid w:val="00370382"/>
    <w:rsid w:val="003B23DA"/>
    <w:rsid w:val="0040359C"/>
    <w:rsid w:val="00405EBC"/>
    <w:rsid w:val="00416889"/>
    <w:rsid w:val="004438B6"/>
    <w:rsid w:val="00484BBD"/>
    <w:rsid w:val="004A3015"/>
    <w:rsid w:val="004C7C0E"/>
    <w:rsid w:val="004F12B4"/>
    <w:rsid w:val="00502753"/>
    <w:rsid w:val="00515DA8"/>
    <w:rsid w:val="005D414C"/>
    <w:rsid w:val="005E61E2"/>
    <w:rsid w:val="00601327"/>
    <w:rsid w:val="006421F1"/>
    <w:rsid w:val="006451F4"/>
    <w:rsid w:val="0065407A"/>
    <w:rsid w:val="006613D7"/>
    <w:rsid w:val="00682E37"/>
    <w:rsid w:val="00686937"/>
    <w:rsid w:val="00690167"/>
    <w:rsid w:val="006D2DCA"/>
    <w:rsid w:val="006E061A"/>
    <w:rsid w:val="0071615A"/>
    <w:rsid w:val="00736AA8"/>
    <w:rsid w:val="00736FC2"/>
    <w:rsid w:val="0075481E"/>
    <w:rsid w:val="0077633E"/>
    <w:rsid w:val="00791391"/>
    <w:rsid w:val="007945E3"/>
    <w:rsid w:val="007B1AE8"/>
    <w:rsid w:val="007B657B"/>
    <w:rsid w:val="007E0DD8"/>
    <w:rsid w:val="00810B68"/>
    <w:rsid w:val="0081772A"/>
    <w:rsid w:val="008748DE"/>
    <w:rsid w:val="00880A8B"/>
    <w:rsid w:val="008810A8"/>
    <w:rsid w:val="008830BE"/>
    <w:rsid w:val="008850D9"/>
    <w:rsid w:val="008A6928"/>
    <w:rsid w:val="008D704B"/>
    <w:rsid w:val="008F202C"/>
    <w:rsid w:val="00925AF8"/>
    <w:rsid w:val="00926F13"/>
    <w:rsid w:val="00965224"/>
    <w:rsid w:val="00977B2D"/>
    <w:rsid w:val="0098320A"/>
    <w:rsid w:val="00987740"/>
    <w:rsid w:val="009A6CE1"/>
    <w:rsid w:val="009B013F"/>
    <w:rsid w:val="009B21B7"/>
    <w:rsid w:val="009D2296"/>
    <w:rsid w:val="009D2C1C"/>
    <w:rsid w:val="00A12884"/>
    <w:rsid w:val="00A36832"/>
    <w:rsid w:val="00A45C1D"/>
    <w:rsid w:val="00A50835"/>
    <w:rsid w:val="00A52995"/>
    <w:rsid w:val="00A55B87"/>
    <w:rsid w:val="00A57908"/>
    <w:rsid w:val="00A873AF"/>
    <w:rsid w:val="00A9667F"/>
    <w:rsid w:val="00AA0680"/>
    <w:rsid w:val="00AA1636"/>
    <w:rsid w:val="00AB4A46"/>
    <w:rsid w:val="00AD1E80"/>
    <w:rsid w:val="00AD50C4"/>
    <w:rsid w:val="00AE735B"/>
    <w:rsid w:val="00AF6AE6"/>
    <w:rsid w:val="00B02FE1"/>
    <w:rsid w:val="00B0546A"/>
    <w:rsid w:val="00B4517C"/>
    <w:rsid w:val="00B536A1"/>
    <w:rsid w:val="00B55EC1"/>
    <w:rsid w:val="00B730A5"/>
    <w:rsid w:val="00B7680F"/>
    <w:rsid w:val="00BB43D2"/>
    <w:rsid w:val="00BE6EC7"/>
    <w:rsid w:val="00C308AB"/>
    <w:rsid w:val="00C727F1"/>
    <w:rsid w:val="00CA1168"/>
    <w:rsid w:val="00CC7FEC"/>
    <w:rsid w:val="00CD3661"/>
    <w:rsid w:val="00CE0F26"/>
    <w:rsid w:val="00D01E52"/>
    <w:rsid w:val="00D31C24"/>
    <w:rsid w:val="00D34D76"/>
    <w:rsid w:val="00D76221"/>
    <w:rsid w:val="00D82441"/>
    <w:rsid w:val="00DA49CA"/>
    <w:rsid w:val="00DE119F"/>
    <w:rsid w:val="00DE2A0E"/>
    <w:rsid w:val="00E34ABD"/>
    <w:rsid w:val="00E545B2"/>
    <w:rsid w:val="00EA3038"/>
    <w:rsid w:val="00EB3BBC"/>
    <w:rsid w:val="00EC23E1"/>
    <w:rsid w:val="00ED03C9"/>
    <w:rsid w:val="00ED4C34"/>
    <w:rsid w:val="00EE4E65"/>
    <w:rsid w:val="00EF09AF"/>
    <w:rsid w:val="00F47417"/>
    <w:rsid w:val="00F779FD"/>
    <w:rsid w:val="00F81783"/>
    <w:rsid w:val="00FA4E72"/>
    <w:rsid w:val="00FB0F95"/>
    <w:rsid w:val="00FC0736"/>
    <w:rsid w:val="00FC2E8A"/>
    <w:rsid w:val="00FF08FD"/>
    <w:rsid w:val="00FF1131"/>
    <w:rsid w:val="00FF29E2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F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FEC"/>
  </w:style>
  <w:style w:type="paragraph" w:styleId="llb">
    <w:name w:val="footer"/>
    <w:basedOn w:val="Norml"/>
    <w:link w:val="llbChar"/>
    <w:uiPriority w:val="99"/>
    <w:unhideWhenUsed/>
    <w:rsid w:val="00CC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FEC"/>
  </w:style>
  <w:style w:type="paragraph" w:styleId="Buborkszveg">
    <w:name w:val="Balloon Text"/>
    <w:basedOn w:val="Norml"/>
    <w:link w:val="BuborkszvegChar"/>
    <w:uiPriority w:val="99"/>
    <w:semiHidden/>
    <w:unhideWhenUsed/>
    <w:rsid w:val="00CC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7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F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FEC"/>
  </w:style>
  <w:style w:type="paragraph" w:styleId="llb">
    <w:name w:val="footer"/>
    <w:basedOn w:val="Norml"/>
    <w:link w:val="llbChar"/>
    <w:uiPriority w:val="99"/>
    <w:unhideWhenUsed/>
    <w:rsid w:val="00CC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FEC"/>
  </w:style>
  <w:style w:type="paragraph" w:styleId="Buborkszveg">
    <w:name w:val="Balloon Text"/>
    <w:basedOn w:val="Norml"/>
    <w:link w:val="BuborkszvegChar"/>
    <w:uiPriority w:val="99"/>
    <w:semiHidden/>
    <w:unhideWhenUsed/>
    <w:rsid w:val="00CC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7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758</Words>
  <Characters>5236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Szeifert Lilla</dc:creator>
  <cp:lastModifiedBy>Szeifert Lilla</cp:lastModifiedBy>
  <cp:revision>6</cp:revision>
  <dcterms:created xsi:type="dcterms:W3CDTF">2014-05-16T08:44:00Z</dcterms:created>
  <dcterms:modified xsi:type="dcterms:W3CDTF">2014-05-26T11:58:00Z</dcterms:modified>
</cp:coreProperties>
</file>